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0C35A4">
        <w:rPr>
          <w:rFonts w:ascii="Times New Roman" w:hAnsi="Times New Roman" w:cs="Times New Roman"/>
          <w:noProof/>
          <w:sz w:val="24"/>
          <w:szCs w:val="24"/>
        </w:rPr>
        <w:t>Gefter Thiago Batista Correa</w:t>
      </w:r>
      <w:r w:rsidRPr="00685ADE">
        <w:rPr>
          <w:rFonts w:ascii="Times New Roman" w:hAnsi="Times New Roman" w:cs="Times New Roman"/>
          <w:sz w:val="24"/>
          <w:szCs w:val="24"/>
        </w:rPr>
        <w:t xml:space="preserve"> (</w:t>
      </w:r>
      <w:r w:rsidR="000C35A4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0C35A4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0C35A4">
        <w:rPr>
          <w:rFonts w:ascii="Times New Roman" w:hAnsi="Times New Roman" w:cs="Times New Roman"/>
          <w:noProof/>
          <w:sz w:val="24"/>
          <w:szCs w:val="24"/>
        </w:rPr>
        <w:t>Maria de Fátima Ramos Moreira</w:t>
      </w:r>
      <w:r w:rsidRPr="00685ADE">
        <w:rPr>
          <w:rFonts w:ascii="Times New Roman" w:hAnsi="Times New Roman" w:cs="Times New Roman"/>
          <w:sz w:val="24"/>
          <w:szCs w:val="24"/>
        </w:rPr>
        <w:t xml:space="preserve"> (ENSP/FIOCRUZ) participaram como membros efetivos, </w:t>
      </w:r>
      <w:r w:rsidR="000C35A4">
        <w:rPr>
          <w:rFonts w:ascii="Times New Roman" w:hAnsi="Times New Roman" w:cs="Times New Roman"/>
          <w:noProof/>
          <w:sz w:val="24"/>
          <w:szCs w:val="24"/>
        </w:rPr>
        <w:t>Aldo Pacheco Ferreira</w:t>
      </w:r>
      <w:r w:rsidR="00685A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637513">
        <w:rPr>
          <w:rFonts w:ascii="Times New Roman" w:hAnsi="Times New Roman" w:cs="Times New Roman"/>
          <w:sz w:val="24"/>
          <w:szCs w:val="24"/>
        </w:rPr>
        <w:t xml:space="preserve">, </w:t>
      </w:r>
      <w:r w:rsidR="000C35A4">
        <w:rPr>
          <w:rFonts w:ascii="Times New Roman" w:hAnsi="Times New Roman" w:cs="Times New Roman"/>
          <w:noProof/>
          <w:sz w:val="24"/>
          <w:szCs w:val="24"/>
        </w:rPr>
        <w:t>Gyselle Cynthia Silva Meireles Lemos</w:t>
      </w:r>
      <w:r w:rsidRPr="00685ADE">
        <w:rPr>
          <w:rFonts w:ascii="Times New Roman" w:hAnsi="Times New Roman" w:cs="Times New Roman"/>
          <w:sz w:val="24"/>
          <w:szCs w:val="24"/>
        </w:rPr>
        <w:t xml:space="preserve"> (</w:t>
      </w:r>
      <w:r w:rsidR="000C35A4">
        <w:rPr>
          <w:rFonts w:ascii="Times New Roman" w:hAnsi="Times New Roman" w:cs="Times New Roman"/>
          <w:sz w:val="24"/>
          <w:szCs w:val="24"/>
        </w:rPr>
        <w:t>UESB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0C35A4">
        <w:rPr>
          <w:rFonts w:ascii="Times New Roman" w:hAnsi="Times New Roman" w:cs="Times New Roman"/>
          <w:noProof/>
          <w:sz w:val="24"/>
          <w:szCs w:val="24"/>
        </w:rPr>
        <w:t>Renato José Bonfatti</w:t>
      </w:r>
      <w:r w:rsidRPr="00685ADE">
        <w:rPr>
          <w:rFonts w:ascii="Times New Roman" w:hAnsi="Times New Roman" w:cs="Times New Roman"/>
          <w:sz w:val="24"/>
          <w:szCs w:val="24"/>
        </w:rPr>
        <w:t xml:space="preserve"> (ENSP/FIOCRUZ) como suplentes, da Comissão Examinadora de defesa pública da dissertação de Mestrado Profissional em Saúde Pública intitulada “</w:t>
      </w:r>
      <w:r w:rsidR="0081768F">
        <w:rPr>
          <w:rFonts w:ascii="Times New Roman" w:hAnsi="Times New Roman" w:cs="Times New Roman"/>
          <w:caps/>
          <w:noProof/>
          <w:sz w:val="24"/>
          <w:szCs w:val="24"/>
        </w:rPr>
        <w:t>PROGRAMA BOLSA FAMÍLIA E A SEGURANÇA ALIMENTAR E NUTRICIONAL DOS BENEFICIÁRIOS DE VITÓRIA DA CONQUISTA-BA</w:t>
      </w:r>
      <w:r w:rsidRPr="00685ADE">
        <w:rPr>
          <w:rFonts w:ascii="Times New Roman" w:hAnsi="Times New Roman" w:cs="Times New Roman"/>
          <w:sz w:val="24"/>
          <w:szCs w:val="24"/>
        </w:rPr>
        <w:t xml:space="preserve">”, de </w:t>
      </w:r>
      <w:r w:rsidR="0081768F">
        <w:rPr>
          <w:rFonts w:ascii="Times New Roman" w:hAnsi="Times New Roman" w:cs="Times New Roman"/>
          <w:noProof/>
          <w:sz w:val="24"/>
          <w:szCs w:val="24"/>
        </w:rPr>
        <w:t>André Souza Suzart</w:t>
      </w:r>
      <w:r w:rsidRPr="00685ADE">
        <w:rPr>
          <w:rFonts w:ascii="Times New Roman" w:hAnsi="Times New Roman" w:cs="Times New Roman"/>
          <w:sz w:val="24"/>
          <w:szCs w:val="24"/>
        </w:rPr>
        <w:t xml:space="preserve">, realizada na </w:t>
      </w:r>
      <w:r w:rsidR="0081768F">
        <w:rPr>
          <w:rFonts w:ascii="Times New Roman" w:hAnsi="Times New Roman" w:cs="Times New Roman"/>
          <w:sz w:val="24"/>
          <w:szCs w:val="24"/>
        </w:rPr>
        <w:t>Faculdade Independente do Nordeste, em 13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81768F">
        <w:rPr>
          <w:rFonts w:ascii="Times New Roman" w:hAnsi="Times New Roman" w:cs="Times New Roman"/>
          <w:sz w:val="24"/>
          <w:szCs w:val="24"/>
        </w:rPr>
        <w:t>abril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0C35A4">
        <w:rPr>
          <w:rFonts w:ascii="Times New Roman" w:hAnsi="Times New Roman" w:cs="Times New Roman"/>
          <w:sz w:val="24"/>
          <w:szCs w:val="24"/>
        </w:rPr>
        <w:t>1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3 de </w:t>
      </w:r>
      <w:r w:rsidR="000C35A4">
        <w:rPr>
          <w:rFonts w:ascii="Times New Roman" w:hAnsi="Times New Roman" w:cs="Times New Roman"/>
          <w:sz w:val="24"/>
          <w:szCs w:val="24"/>
        </w:rPr>
        <w:t>abril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634206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bookmarkStart w:id="0" w:name="_GoBack"/>
      <w:bookmarkEnd w:id="0"/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Serviço de Gestão Acadêmica - Rua Leopoldo Bulhões, 1.480</w:t>
    </w:r>
    <w:proofErr w:type="gramStart"/>
    <w:r>
      <w:rPr>
        <w:rFonts w:ascii="Arial" w:hAnsi="Arial"/>
        <w:sz w:val="16"/>
      </w:rPr>
      <w:t>,  Térreo</w:t>
    </w:r>
    <w:proofErr w:type="gramEnd"/>
    <w:r>
      <w:rPr>
        <w:rFonts w:ascii="Arial" w:hAnsi="Arial"/>
        <w:sz w:val="16"/>
      </w:rPr>
      <w:t xml:space="preserve">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0C35A4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C35A4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4206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68F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87E98"/>
    <w:rsid w:val="00C944E5"/>
    <w:rsid w:val="00C970F5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7EE0-6669-4674-80A5-2487DD3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9</cp:revision>
  <cp:lastPrinted>2016-03-14T16:59:00Z</cp:lastPrinted>
  <dcterms:created xsi:type="dcterms:W3CDTF">2016-02-22T13:53:00Z</dcterms:created>
  <dcterms:modified xsi:type="dcterms:W3CDTF">2016-03-14T16:59:00Z</dcterms:modified>
</cp:coreProperties>
</file>