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9B70" w14:textId="77777777" w:rsidR="00EE3BE7" w:rsidRDefault="00EE3BE7"/>
    <w:p w14:paraId="515AEBCB" w14:textId="77777777" w:rsidR="00EE3BE7" w:rsidRPr="00EE3BE7" w:rsidRDefault="00EE3BE7" w:rsidP="00EE3BE7"/>
    <w:p w14:paraId="2814BDFD" w14:textId="77777777" w:rsidR="00EE3BE7" w:rsidRPr="00EE3BE7" w:rsidRDefault="00EE3BE7" w:rsidP="00EE3BE7">
      <w:r w:rsidRPr="00EE3BE7">
        <w:t xml:space="preserve"> </w:t>
      </w:r>
      <w:r w:rsidRPr="00EE3BE7">
        <w:rPr>
          <w:b/>
          <w:bCs/>
        </w:rPr>
        <w:t xml:space="preserve">Edital de Seleção Universidade Aberta do Brasil /ENSP N° 01/2026 </w:t>
      </w:r>
    </w:p>
    <w:p w14:paraId="7F260A08" w14:textId="77777777" w:rsidR="00EE3BE7" w:rsidRPr="00EE3BE7" w:rsidRDefault="00EE3BE7" w:rsidP="00EE3BE7"/>
    <w:p w14:paraId="715BC572" w14:textId="205DA6D5" w:rsidR="00EE3BE7" w:rsidRPr="00EE3BE7" w:rsidRDefault="00EE3BE7" w:rsidP="00EE3BE7">
      <w:pPr>
        <w:spacing w:after="0" w:line="240" w:lineRule="auto"/>
        <w:jc w:val="center"/>
      </w:pPr>
      <w:r w:rsidRPr="00EE3BE7">
        <w:t xml:space="preserve">PROCESSO SELETIVO </w:t>
      </w:r>
      <w:r>
        <w:t>DE</w:t>
      </w:r>
      <w:r w:rsidRPr="00EE3BE7">
        <w:t xml:space="preserve"> COORDENADOR (A) GERAL E COORDENADOR (A) ADJUNTO DA UAB</w:t>
      </w:r>
      <w:r>
        <w:t>/ENSP</w:t>
      </w:r>
    </w:p>
    <w:p w14:paraId="68B2A005" w14:textId="2B3FB5BF" w:rsidR="00EE3BE7" w:rsidRDefault="00EE3BE7" w:rsidP="00EE3BE7">
      <w:pPr>
        <w:spacing w:after="0" w:line="240" w:lineRule="auto"/>
        <w:jc w:val="center"/>
      </w:pPr>
      <w:r w:rsidRPr="00EE3BE7">
        <w:t xml:space="preserve">ADITIVO DE RETIFICAÇÃO – </w:t>
      </w:r>
      <w:r w:rsidR="00076AD7" w:rsidRPr="00076AD7">
        <w:t>PRORROGAÇÃO DAS INSCRIÇÕES</w:t>
      </w:r>
      <w:r w:rsidR="00076AD7">
        <w:t xml:space="preserve"> E NOVO CRONOGRAMA</w:t>
      </w:r>
    </w:p>
    <w:p w14:paraId="36CAE970" w14:textId="77777777" w:rsidR="00EE3BE7" w:rsidRPr="00EE3BE7" w:rsidRDefault="00EE3BE7" w:rsidP="00EE3BE7">
      <w:pPr>
        <w:jc w:val="center"/>
      </w:pPr>
    </w:p>
    <w:p w14:paraId="4CB4BD95" w14:textId="263EDD39" w:rsidR="00EE3BE7" w:rsidRPr="00EE3BE7" w:rsidRDefault="00EE3BE7" w:rsidP="00EE3BE7">
      <w:pPr>
        <w:jc w:val="right"/>
      </w:pPr>
      <w:r w:rsidRPr="00EE3BE7">
        <w:t xml:space="preserve">Publicado em </w:t>
      </w:r>
      <w:r>
        <w:t>0</w:t>
      </w:r>
      <w:r w:rsidR="00076AD7">
        <w:t>4</w:t>
      </w:r>
      <w:r w:rsidRPr="00EE3BE7">
        <w:t xml:space="preserve"> de </w:t>
      </w:r>
      <w:r>
        <w:t>março</w:t>
      </w:r>
      <w:r w:rsidRPr="00EE3BE7">
        <w:t xml:space="preserve"> de 202</w:t>
      </w:r>
      <w:r>
        <w:t>6</w:t>
      </w:r>
    </w:p>
    <w:p w14:paraId="04F170F0" w14:textId="77777777" w:rsidR="00EE3BE7" w:rsidRDefault="00EE3BE7" w:rsidP="00EE3BE7"/>
    <w:p w14:paraId="5C719014" w14:textId="1FA9752D" w:rsidR="00EE3BE7" w:rsidRPr="00EE3BE7" w:rsidRDefault="00EE3BE7" w:rsidP="00EE3BE7">
      <w:r w:rsidRPr="00EE3BE7">
        <w:t>A Fiocruz, por meio da Escola Nacional de Saúde Pública Sergio Arouca (ENSP</w:t>
      </w:r>
      <w:proofErr w:type="gramStart"/>
      <w:r w:rsidRPr="00EE3BE7">
        <w:t>),</w:t>
      </w:r>
      <w:r>
        <w:t xml:space="preserve"> </w:t>
      </w:r>
      <w:r w:rsidRPr="00EE3BE7">
        <w:t xml:space="preserve"> torna</w:t>
      </w:r>
      <w:proofErr w:type="gramEnd"/>
      <w:r w:rsidRPr="00EE3BE7">
        <w:t xml:space="preserve"> público, por meio deste instrumento de divulgação, o Aditivo de retificação das normas do processo de seleção para preenchimento das vagas </w:t>
      </w:r>
      <w:r>
        <w:t xml:space="preserve">de </w:t>
      </w:r>
      <w:r w:rsidRPr="00EE3BE7">
        <w:t>Coordenador (a) Geral e Coordenador (a) Adjunto da UAB</w:t>
      </w:r>
      <w:r>
        <w:t>/ENSP</w:t>
      </w:r>
      <w:r w:rsidRPr="00EE3BE7">
        <w:t xml:space="preserve">. </w:t>
      </w:r>
    </w:p>
    <w:p w14:paraId="0BB12763" w14:textId="77777777" w:rsidR="00EE3BE7" w:rsidRPr="00EE3BE7" w:rsidRDefault="00EE3BE7" w:rsidP="00EE3BE7">
      <w:r w:rsidRPr="00EE3BE7">
        <w:t xml:space="preserve">A Comissão de Seleção, no uso de suas atribuições, resolve promover a seguinte retificação: </w:t>
      </w:r>
    </w:p>
    <w:p w14:paraId="2640A575" w14:textId="326B69E1" w:rsidR="00EE3BE7" w:rsidRPr="00EE3BE7" w:rsidRDefault="00EE3BE7" w:rsidP="00EE3BE7">
      <w:r w:rsidRPr="00EE3BE7">
        <w:t>No item “</w:t>
      </w:r>
      <w:r w:rsidR="002D31E4" w:rsidRPr="002D31E4">
        <w:rPr>
          <w:b/>
          <w:bCs/>
        </w:rPr>
        <w:t>9- Processo de inscrição</w:t>
      </w:r>
      <w:r w:rsidRPr="00EE3BE7">
        <w:t xml:space="preserve">”, </w:t>
      </w:r>
      <w:r w:rsidRPr="00EE3BE7">
        <w:rPr>
          <w:u w:val="single"/>
        </w:rPr>
        <w:t>onde se lê</w:t>
      </w:r>
      <w:r w:rsidRPr="00EE3BE7">
        <w:t xml:space="preserve">: </w:t>
      </w:r>
    </w:p>
    <w:p w14:paraId="19C8F3CA" w14:textId="507066A0" w:rsidR="00EE3BE7" w:rsidRDefault="002D31E4" w:rsidP="007B1251">
      <w:pPr>
        <w:ind w:left="708"/>
      </w:pPr>
      <w:r w:rsidRPr="002D31E4">
        <w:t>9.1- As inscrições são gratuitas e deverão ser realizadas no período de 02 a 20 de fevereiro de 2026.</w:t>
      </w:r>
    </w:p>
    <w:p w14:paraId="41A52E25" w14:textId="77777777" w:rsidR="00EE3BE7" w:rsidRDefault="00EE3BE7" w:rsidP="007B1251">
      <w:pPr>
        <w:ind w:left="708"/>
      </w:pPr>
    </w:p>
    <w:p w14:paraId="7D039876" w14:textId="3F1E0A2D" w:rsidR="00EE3BE7" w:rsidRPr="002D31E4" w:rsidRDefault="00EE3BE7" w:rsidP="007B1251">
      <w:pPr>
        <w:ind w:left="708"/>
        <w:rPr>
          <w:u w:val="single"/>
        </w:rPr>
      </w:pPr>
      <w:r w:rsidRPr="002D31E4">
        <w:rPr>
          <w:u w:val="single"/>
        </w:rPr>
        <w:t>Leia-se</w:t>
      </w:r>
      <w:r w:rsidR="002D31E4" w:rsidRPr="002D31E4">
        <w:rPr>
          <w:u w:val="single"/>
        </w:rPr>
        <w:t>:</w:t>
      </w:r>
    </w:p>
    <w:p w14:paraId="08A9586B" w14:textId="1774A723" w:rsidR="002D31E4" w:rsidRDefault="002D31E4" w:rsidP="007B1251">
      <w:pPr>
        <w:ind w:left="708"/>
      </w:pPr>
      <w:r w:rsidRPr="002D31E4">
        <w:t xml:space="preserve">9.1- As inscrições são gratuitas e deverão ser realizadas no período de </w:t>
      </w:r>
      <w:r w:rsidRPr="002D31E4">
        <w:rPr>
          <w:color w:val="EE0000"/>
        </w:rPr>
        <w:t xml:space="preserve">10 de fevereiro a </w:t>
      </w:r>
      <w:r w:rsidR="00076AD7">
        <w:rPr>
          <w:color w:val="EE0000"/>
        </w:rPr>
        <w:t>13</w:t>
      </w:r>
      <w:r w:rsidRPr="002D31E4">
        <w:rPr>
          <w:color w:val="EE0000"/>
        </w:rPr>
        <w:t xml:space="preserve"> de março de 2026</w:t>
      </w:r>
      <w:r w:rsidRPr="002D31E4">
        <w:t>.</w:t>
      </w:r>
    </w:p>
    <w:p w14:paraId="6CED78A1" w14:textId="77777777" w:rsidR="007B1251" w:rsidRDefault="007B1251" w:rsidP="00EE3BE7"/>
    <w:p w14:paraId="49218477" w14:textId="70F0E7F1" w:rsidR="007B1251" w:rsidRDefault="00D85261" w:rsidP="00EE3BE7">
      <w:r>
        <w:t xml:space="preserve">No </w:t>
      </w:r>
      <w:r w:rsidRPr="00D85261">
        <w:rPr>
          <w:b/>
          <w:bCs/>
        </w:rPr>
        <w:t xml:space="preserve">Anexo </w:t>
      </w:r>
      <w:r w:rsidR="00076AD7">
        <w:rPr>
          <w:b/>
          <w:bCs/>
        </w:rPr>
        <w:t>1 - Cronograma</w:t>
      </w:r>
      <w:r>
        <w:t xml:space="preserve">, </w:t>
      </w:r>
      <w:r w:rsidRPr="00D85261">
        <w:rPr>
          <w:u w:val="single"/>
        </w:rPr>
        <w:t>onde se lê</w:t>
      </w:r>
      <w:r>
        <w:t>:</w:t>
      </w:r>
    </w:p>
    <w:tbl>
      <w:tblPr>
        <w:tblStyle w:val="TableNormal"/>
        <w:tblW w:w="7129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44"/>
      </w:tblGrid>
      <w:tr w:rsidR="00076AD7" w14:paraId="4B222392" w14:textId="77777777" w:rsidTr="00076AD7">
        <w:trPr>
          <w:trHeight w:val="447"/>
        </w:trPr>
        <w:tc>
          <w:tcPr>
            <w:tcW w:w="3685" w:type="dxa"/>
            <w:tcBorders>
              <w:bottom w:val="single" w:sz="6" w:space="0" w:color="000000"/>
            </w:tcBorders>
          </w:tcPr>
          <w:p w14:paraId="252C223B" w14:textId="77777777" w:rsidR="00076AD7" w:rsidRDefault="00076AD7" w:rsidP="007A12AD">
            <w:pPr>
              <w:pStyle w:val="TableParagraph"/>
              <w:spacing w:before="77"/>
              <w:ind w:left="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Atividades</w:t>
            </w:r>
          </w:p>
        </w:tc>
        <w:tc>
          <w:tcPr>
            <w:tcW w:w="3444" w:type="dxa"/>
            <w:tcBorders>
              <w:bottom w:val="single" w:sz="6" w:space="0" w:color="000000"/>
            </w:tcBorders>
          </w:tcPr>
          <w:p w14:paraId="2929FED6" w14:textId="77777777" w:rsidR="00076AD7" w:rsidRDefault="00076AD7" w:rsidP="007A12AD">
            <w:pPr>
              <w:pStyle w:val="TableParagraph"/>
              <w:spacing w:before="77"/>
              <w:ind w:lef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</w:tr>
      <w:tr w:rsidR="00076AD7" w14:paraId="75A505BD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77BB6AFB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6C04224E" w14:textId="77777777" w:rsidR="00076AD7" w:rsidRDefault="00076AD7" w:rsidP="007A12AD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fevereiro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076AD7" w14:paraId="55957D14" w14:textId="77777777" w:rsidTr="00076AD7">
        <w:trPr>
          <w:trHeight w:val="443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56DA2A28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0A901C2C" w14:textId="765E0F9C" w:rsidR="00076AD7" w:rsidRDefault="00076AD7" w:rsidP="007A12AD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fevereiro a </w:t>
            </w:r>
            <w:r w:rsidR="00164C22">
              <w:rPr>
                <w:sz w:val="24"/>
              </w:rPr>
              <w:t>04</w:t>
            </w:r>
            <w:r>
              <w:rPr>
                <w:sz w:val="24"/>
              </w:rPr>
              <w:t xml:space="preserve"> de março</w:t>
            </w:r>
          </w:p>
        </w:tc>
      </w:tr>
      <w:tr w:rsidR="00076AD7" w14:paraId="3D0A401D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62EC51D6" w14:textId="77777777" w:rsidR="00076AD7" w:rsidRDefault="00076AD7" w:rsidP="007A12AD">
            <w:pPr>
              <w:pStyle w:val="TableParagraph"/>
              <w:spacing w:before="75"/>
              <w:ind w:left="79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homologadas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1F0C7C53" w14:textId="4531CF3C" w:rsidR="00076AD7" w:rsidRDefault="00164C22" w:rsidP="007A12AD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09</w:t>
            </w:r>
            <w:r w:rsidR="00076AD7">
              <w:rPr>
                <w:sz w:val="24"/>
              </w:rPr>
              <w:t xml:space="preserve"> de março</w:t>
            </w:r>
          </w:p>
        </w:tc>
      </w:tr>
      <w:tr w:rsidR="00076AD7" w14:paraId="1FDDDE5B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4D4A68B5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 w:rsidRPr="007D18DE">
              <w:rPr>
                <w:spacing w:val="-2"/>
                <w:sz w:val="24"/>
              </w:rPr>
              <w:t>Recurso da homol</w:t>
            </w:r>
            <w:r>
              <w:rPr>
                <w:spacing w:val="-2"/>
                <w:sz w:val="24"/>
              </w:rPr>
              <w:t xml:space="preserve">ogação da lista de inscrições 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3A9FCF3B" w14:textId="45A174AF" w:rsidR="00076AD7" w:rsidRDefault="00164C22" w:rsidP="007A12AD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076AD7">
              <w:rPr>
                <w:spacing w:val="-2"/>
                <w:sz w:val="24"/>
              </w:rPr>
              <w:t xml:space="preserve"> a </w:t>
            </w:r>
            <w:r>
              <w:rPr>
                <w:spacing w:val="-2"/>
                <w:sz w:val="24"/>
              </w:rPr>
              <w:t>11</w:t>
            </w:r>
            <w:r w:rsidR="00076AD7" w:rsidRPr="007D18DE">
              <w:rPr>
                <w:spacing w:val="-2"/>
                <w:sz w:val="24"/>
              </w:rPr>
              <w:t xml:space="preserve"> de março</w:t>
            </w:r>
          </w:p>
        </w:tc>
      </w:tr>
      <w:tr w:rsidR="00076AD7" w14:paraId="38FEA0F3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DA80D52" w14:textId="77777777" w:rsidR="00076AD7" w:rsidRPr="007D18DE" w:rsidRDefault="00076AD7" w:rsidP="007A12AD">
            <w:pPr>
              <w:pStyle w:val="TableParagraph"/>
              <w:spacing w:before="73"/>
              <w:ind w:left="79"/>
              <w:rPr>
                <w:spacing w:val="-2"/>
                <w:sz w:val="24"/>
              </w:rPr>
            </w:pPr>
            <w:r w:rsidRPr="007D18DE">
              <w:rPr>
                <w:spacing w:val="-2"/>
                <w:sz w:val="24"/>
              </w:rPr>
              <w:lastRenderedPageBreak/>
              <w:t>Resultado do recurso da homo</w:t>
            </w:r>
            <w:r>
              <w:rPr>
                <w:spacing w:val="-2"/>
                <w:sz w:val="24"/>
              </w:rPr>
              <w:t>logação da lista de inscrições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5313C879" w14:textId="2D3889D2" w:rsidR="00076AD7" w:rsidRPr="007D18DE" w:rsidRDefault="00164C22" w:rsidP="007A12AD">
            <w:pPr>
              <w:pStyle w:val="TableParagraph"/>
              <w:spacing w:before="73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76AD7">
              <w:rPr>
                <w:spacing w:val="-2"/>
                <w:sz w:val="24"/>
              </w:rPr>
              <w:t>3 de março</w:t>
            </w:r>
          </w:p>
        </w:tc>
      </w:tr>
      <w:tr w:rsidR="00076AD7" w14:paraId="76EDE6E0" w14:textId="77777777" w:rsidTr="00076AD7">
        <w:trPr>
          <w:trHeight w:val="726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B715FB3" w14:textId="77777777" w:rsidR="00076AD7" w:rsidRDefault="00076AD7" w:rsidP="007A12AD">
            <w:pPr>
              <w:pStyle w:val="TableParagraph"/>
              <w:spacing w:before="76"/>
              <w:ind w:left="79" w:right="161"/>
              <w:rPr>
                <w:sz w:val="24"/>
              </w:rPr>
            </w:pPr>
            <w:r w:rsidRPr="00CB5A2A">
              <w:rPr>
                <w:sz w:val="24"/>
              </w:rPr>
              <w:t>Divulgação do resultado da Análise e Pontuação da Documentação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67710C33" w14:textId="2085E460" w:rsidR="00076AD7" w:rsidRDefault="00076AD7" w:rsidP="007A12AD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 w:rsidR="00164C22">
              <w:rPr>
                <w:sz w:val="24"/>
              </w:rPr>
              <w:t>18</w:t>
            </w:r>
            <w:r>
              <w:rPr>
                <w:sz w:val="24"/>
              </w:rPr>
              <w:t xml:space="preserve"> de março</w:t>
            </w:r>
          </w:p>
        </w:tc>
      </w:tr>
      <w:tr w:rsidR="00076AD7" w14:paraId="05B1212C" w14:textId="77777777" w:rsidTr="00076AD7">
        <w:trPr>
          <w:trHeight w:val="527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FBF243A" w14:textId="77777777" w:rsidR="00076AD7" w:rsidRDefault="00076AD7" w:rsidP="007A12AD">
            <w:pPr>
              <w:pStyle w:val="TableParagraph"/>
              <w:spacing w:before="74"/>
              <w:ind w:left="79" w:right="161"/>
              <w:rPr>
                <w:sz w:val="24"/>
              </w:rPr>
            </w:pPr>
            <w:r>
              <w:rPr>
                <w:sz w:val="24"/>
              </w:rPr>
              <w:t>Recurso da Análise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Pontuação da documentação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02DD7A80" w14:textId="090A4F51" w:rsidR="00076AD7" w:rsidRDefault="00164C22" w:rsidP="007A12AD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18</w:t>
            </w:r>
            <w:r w:rsidR="00076AD7">
              <w:rPr>
                <w:sz w:val="24"/>
              </w:rPr>
              <w:t xml:space="preserve"> </w:t>
            </w:r>
            <w:r w:rsidR="00076AD7" w:rsidRPr="007D18DE">
              <w:rPr>
                <w:sz w:val="24"/>
              </w:rPr>
              <w:t xml:space="preserve">a </w:t>
            </w:r>
            <w:r>
              <w:rPr>
                <w:sz w:val="24"/>
              </w:rPr>
              <w:t>2</w:t>
            </w:r>
            <w:r w:rsidR="00076AD7">
              <w:rPr>
                <w:sz w:val="24"/>
              </w:rPr>
              <w:t>0</w:t>
            </w:r>
            <w:r w:rsidR="00076AD7" w:rsidRPr="007D18DE">
              <w:rPr>
                <w:sz w:val="24"/>
              </w:rPr>
              <w:t xml:space="preserve"> de março</w:t>
            </w:r>
          </w:p>
        </w:tc>
      </w:tr>
      <w:tr w:rsidR="00076AD7" w14:paraId="39EC08F3" w14:textId="77777777" w:rsidTr="00076AD7">
        <w:trPr>
          <w:trHeight w:val="549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77524FF4" w14:textId="77777777" w:rsidR="00076AD7" w:rsidRDefault="00076AD7" w:rsidP="007A12AD">
            <w:pPr>
              <w:pStyle w:val="TableParagraph"/>
              <w:spacing w:before="74"/>
              <w:ind w:left="79" w:right="161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Resultado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2BD2329A" w14:textId="43E7C256" w:rsidR="00076AD7" w:rsidRDefault="00076AD7" w:rsidP="007A12AD">
            <w:pPr>
              <w:pStyle w:val="TableParagraph"/>
              <w:spacing w:before="74"/>
              <w:ind w:left="78"/>
              <w:rPr>
                <w:sz w:val="24"/>
              </w:rPr>
            </w:pPr>
            <w:r w:rsidRPr="007D18DE">
              <w:rPr>
                <w:sz w:val="24"/>
              </w:rPr>
              <w:t xml:space="preserve">até </w:t>
            </w:r>
            <w:r w:rsidR="00164C22">
              <w:rPr>
                <w:sz w:val="24"/>
              </w:rPr>
              <w:t>26</w:t>
            </w:r>
            <w:r w:rsidRPr="007D18DE">
              <w:rPr>
                <w:sz w:val="24"/>
              </w:rPr>
              <w:t xml:space="preserve"> de março</w:t>
            </w:r>
          </w:p>
        </w:tc>
      </w:tr>
      <w:tr w:rsidR="00076AD7" w14:paraId="6403B260" w14:textId="77777777" w:rsidTr="00076AD7">
        <w:trPr>
          <w:trHeight w:val="899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F20254D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Convocação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(a) selecionado (a) para envio de </w:t>
            </w:r>
            <w:r>
              <w:rPr>
                <w:spacing w:val="-2"/>
                <w:sz w:val="24"/>
              </w:rPr>
              <w:t>documentações.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7F43B856" w14:textId="77777777" w:rsidR="00076AD7" w:rsidRDefault="00076AD7" w:rsidP="007A12AD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02 de abril</w:t>
            </w:r>
          </w:p>
        </w:tc>
      </w:tr>
    </w:tbl>
    <w:p w14:paraId="18D5BF53" w14:textId="77777777" w:rsidR="00D85261" w:rsidRDefault="00D85261" w:rsidP="00D85261">
      <w:pPr>
        <w:ind w:left="708"/>
      </w:pPr>
    </w:p>
    <w:p w14:paraId="000EEBFB" w14:textId="37798B51" w:rsidR="00D85261" w:rsidRDefault="00D85261" w:rsidP="00D85261">
      <w:pPr>
        <w:ind w:left="708"/>
      </w:pPr>
      <w:r w:rsidRPr="00D85261">
        <w:rPr>
          <w:u w:val="single"/>
        </w:rPr>
        <w:t>Leia-se</w:t>
      </w:r>
      <w:r>
        <w:t>:</w:t>
      </w:r>
    </w:p>
    <w:tbl>
      <w:tblPr>
        <w:tblStyle w:val="TableNormal"/>
        <w:tblW w:w="7129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44"/>
      </w:tblGrid>
      <w:tr w:rsidR="00076AD7" w14:paraId="39192F1C" w14:textId="77777777" w:rsidTr="00076AD7">
        <w:trPr>
          <w:trHeight w:val="447"/>
        </w:trPr>
        <w:tc>
          <w:tcPr>
            <w:tcW w:w="3685" w:type="dxa"/>
            <w:tcBorders>
              <w:bottom w:val="single" w:sz="6" w:space="0" w:color="000000"/>
            </w:tcBorders>
          </w:tcPr>
          <w:p w14:paraId="3D6D1862" w14:textId="77777777" w:rsidR="00076AD7" w:rsidRDefault="00076AD7" w:rsidP="007A12AD">
            <w:pPr>
              <w:pStyle w:val="TableParagraph"/>
              <w:spacing w:before="77"/>
              <w:ind w:left="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Atividades</w:t>
            </w:r>
          </w:p>
        </w:tc>
        <w:tc>
          <w:tcPr>
            <w:tcW w:w="3444" w:type="dxa"/>
            <w:tcBorders>
              <w:bottom w:val="single" w:sz="6" w:space="0" w:color="000000"/>
            </w:tcBorders>
          </w:tcPr>
          <w:p w14:paraId="1D4D49E9" w14:textId="77777777" w:rsidR="00076AD7" w:rsidRDefault="00076AD7" w:rsidP="007A12AD">
            <w:pPr>
              <w:pStyle w:val="TableParagraph"/>
              <w:spacing w:before="77"/>
              <w:ind w:lef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</w:tr>
      <w:tr w:rsidR="00076AD7" w14:paraId="0D5A43A7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631193F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74A231B8" w14:textId="77777777" w:rsidR="00076AD7" w:rsidRDefault="00076AD7" w:rsidP="007A12AD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fevereiro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076AD7" w14:paraId="0BE3BEFD" w14:textId="77777777" w:rsidTr="00076AD7">
        <w:trPr>
          <w:trHeight w:val="443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5AE20F0B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2D680DBC" w14:textId="77777777" w:rsidR="00076AD7" w:rsidRDefault="00076AD7" w:rsidP="007A12AD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fevereiro a </w:t>
            </w:r>
            <w:r w:rsidRPr="00076AD7">
              <w:rPr>
                <w:color w:val="EE0000"/>
                <w:sz w:val="24"/>
              </w:rPr>
              <w:t>13 de março</w:t>
            </w:r>
          </w:p>
        </w:tc>
      </w:tr>
      <w:tr w:rsidR="00076AD7" w14:paraId="2633AEE1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B22B3A5" w14:textId="77777777" w:rsidR="00076AD7" w:rsidRDefault="00076AD7" w:rsidP="007A12AD">
            <w:pPr>
              <w:pStyle w:val="TableParagraph"/>
              <w:spacing w:before="75"/>
              <w:ind w:left="79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homologadas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3D52A293" w14:textId="77777777" w:rsidR="00076AD7" w:rsidRPr="00076AD7" w:rsidRDefault="00076AD7" w:rsidP="007A12AD">
            <w:pPr>
              <w:pStyle w:val="TableParagraph"/>
              <w:spacing w:before="75"/>
              <w:ind w:left="78"/>
              <w:rPr>
                <w:color w:val="EE0000"/>
                <w:sz w:val="24"/>
              </w:rPr>
            </w:pPr>
            <w:r w:rsidRPr="00076AD7">
              <w:rPr>
                <w:color w:val="EE0000"/>
                <w:sz w:val="24"/>
              </w:rPr>
              <w:t>18 de março</w:t>
            </w:r>
          </w:p>
        </w:tc>
      </w:tr>
      <w:tr w:rsidR="00076AD7" w14:paraId="1B62A25B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7C8C089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 w:rsidRPr="007D18DE">
              <w:rPr>
                <w:spacing w:val="-2"/>
                <w:sz w:val="24"/>
              </w:rPr>
              <w:t>Recurso da homol</w:t>
            </w:r>
            <w:r>
              <w:rPr>
                <w:spacing w:val="-2"/>
                <w:sz w:val="24"/>
              </w:rPr>
              <w:t xml:space="preserve">ogação da lista de inscrições 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5B8F1698" w14:textId="77777777" w:rsidR="00076AD7" w:rsidRPr="00076AD7" w:rsidRDefault="00076AD7" w:rsidP="007A12AD">
            <w:pPr>
              <w:pStyle w:val="TableParagraph"/>
              <w:spacing w:before="73"/>
              <w:ind w:left="78"/>
              <w:rPr>
                <w:color w:val="EE0000"/>
                <w:sz w:val="24"/>
              </w:rPr>
            </w:pPr>
            <w:r w:rsidRPr="00076AD7">
              <w:rPr>
                <w:color w:val="EE0000"/>
                <w:spacing w:val="-2"/>
                <w:sz w:val="24"/>
              </w:rPr>
              <w:t>18 a 20 de março</w:t>
            </w:r>
          </w:p>
        </w:tc>
      </w:tr>
      <w:tr w:rsidR="00076AD7" w14:paraId="49D8D7D1" w14:textId="77777777" w:rsidTr="00076AD7">
        <w:trPr>
          <w:trHeight w:val="445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1FB4E6F" w14:textId="77777777" w:rsidR="00076AD7" w:rsidRPr="007D18DE" w:rsidRDefault="00076AD7" w:rsidP="007A12AD">
            <w:pPr>
              <w:pStyle w:val="TableParagraph"/>
              <w:spacing w:before="73"/>
              <w:ind w:left="79"/>
              <w:rPr>
                <w:spacing w:val="-2"/>
                <w:sz w:val="24"/>
              </w:rPr>
            </w:pPr>
            <w:r w:rsidRPr="007D18DE">
              <w:rPr>
                <w:spacing w:val="-2"/>
                <w:sz w:val="24"/>
              </w:rPr>
              <w:t>Resultado do recurso da homo</w:t>
            </w:r>
            <w:r>
              <w:rPr>
                <w:spacing w:val="-2"/>
                <w:sz w:val="24"/>
              </w:rPr>
              <w:t>logação da lista de inscrições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10FCB5D8" w14:textId="1218A461" w:rsidR="00076AD7" w:rsidRPr="00076AD7" w:rsidRDefault="00076AD7" w:rsidP="007A12AD">
            <w:pPr>
              <w:pStyle w:val="TableParagraph"/>
              <w:spacing w:before="73"/>
              <w:ind w:left="78"/>
              <w:rPr>
                <w:color w:val="EE0000"/>
                <w:spacing w:val="-2"/>
                <w:sz w:val="24"/>
              </w:rPr>
            </w:pPr>
            <w:r w:rsidRPr="00076AD7">
              <w:rPr>
                <w:color w:val="EE0000"/>
                <w:spacing w:val="-2"/>
                <w:sz w:val="24"/>
              </w:rPr>
              <w:t>2</w:t>
            </w:r>
            <w:r w:rsidR="00164C22">
              <w:rPr>
                <w:color w:val="EE0000"/>
                <w:spacing w:val="-2"/>
                <w:sz w:val="24"/>
              </w:rPr>
              <w:t>4</w:t>
            </w:r>
            <w:r w:rsidRPr="00076AD7">
              <w:rPr>
                <w:color w:val="EE0000"/>
                <w:spacing w:val="-2"/>
                <w:sz w:val="24"/>
              </w:rPr>
              <w:t xml:space="preserve"> de março</w:t>
            </w:r>
          </w:p>
        </w:tc>
      </w:tr>
      <w:tr w:rsidR="00076AD7" w14:paraId="380CC782" w14:textId="77777777" w:rsidTr="00076AD7">
        <w:trPr>
          <w:trHeight w:val="726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EDC372F" w14:textId="77777777" w:rsidR="00076AD7" w:rsidRDefault="00076AD7" w:rsidP="007A12AD">
            <w:pPr>
              <w:pStyle w:val="TableParagraph"/>
              <w:spacing w:before="76"/>
              <w:ind w:left="79" w:right="161"/>
              <w:rPr>
                <w:sz w:val="24"/>
              </w:rPr>
            </w:pPr>
            <w:r w:rsidRPr="00CB5A2A">
              <w:rPr>
                <w:sz w:val="24"/>
              </w:rPr>
              <w:t>Divulgação do resultado da Análise e Pontuação da Documentação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013DB9C7" w14:textId="77777777" w:rsidR="00076AD7" w:rsidRPr="00076AD7" w:rsidRDefault="00076AD7" w:rsidP="007A12AD">
            <w:pPr>
              <w:pStyle w:val="TableParagraph"/>
              <w:spacing w:before="76"/>
              <w:ind w:left="78"/>
              <w:rPr>
                <w:color w:val="EE0000"/>
                <w:sz w:val="24"/>
              </w:rPr>
            </w:pPr>
            <w:r w:rsidRPr="00076AD7">
              <w:rPr>
                <w:color w:val="EE0000"/>
                <w:sz w:val="24"/>
              </w:rPr>
              <w:t>Até</w:t>
            </w:r>
            <w:r w:rsidRPr="00076AD7">
              <w:rPr>
                <w:color w:val="EE0000"/>
                <w:spacing w:val="1"/>
                <w:sz w:val="24"/>
              </w:rPr>
              <w:t xml:space="preserve"> </w:t>
            </w:r>
            <w:r w:rsidRPr="00076AD7">
              <w:rPr>
                <w:color w:val="EE0000"/>
                <w:sz w:val="24"/>
              </w:rPr>
              <w:t>27 de março</w:t>
            </w:r>
          </w:p>
        </w:tc>
      </w:tr>
      <w:tr w:rsidR="00076AD7" w14:paraId="3F1AD822" w14:textId="77777777" w:rsidTr="00076AD7">
        <w:trPr>
          <w:trHeight w:val="527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5D4E9341" w14:textId="77777777" w:rsidR="00076AD7" w:rsidRDefault="00076AD7" w:rsidP="007A12AD">
            <w:pPr>
              <w:pStyle w:val="TableParagraph"/>
              <w:spacing w:before="74"/>
              <w:ind w:left="79" w:right="161"/>
              <w:rPr>
                <w:sz w:val="24"/>
              </w:rPr>
            </w:pPr>
            <w:r>
              <w:rPr>
                <w:sz w:val="24"/>
              </w:rPr>
              <w:t>Recurso da Análise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Pontuação da documentação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2A73FF6E" w14:textId="77777777" w:rsidR="00076AD7" w:rsidRPr="00076AD7" w:rsidRDefault="00076AD7" w:rsidP="007A12AD">
            <w:pPr>
              <w:pStyle w:val="TableParagraph"/>
              <w:spacing w:before="74"/>
              <w:ind w:left="78"/>
              <w:rPr>
                <w:color w:val="EE0000"/>
                <w:sz w:val="24"/>
              </w:rPr>
            </w:pPr>
            <w:r w:rsidRPr="00076AD7">
              <w:rPr>
                <w:color w:val="EE0000"/>
                <w:sz w:val="24"/>
              </w:rPr>
              <w:t>27 a 30 de março</w:t>
            </w:r>
          </w:p>
        </w:tc>
      </w:tr>
      <w:tr w:rsidR="00076AD7" w14:paraId="3312A733" w14:textId="77777777" w:rsidTr="00076AD7">
        <w:trPr>
          <w:trHeight w:val="549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03E25A89" w14:textId="77777777" w:rsidR="00076AD7" w:rsidRDefault="00076AD7" w:rsidP="007A12AD">
            <w:pPr>
              <w:pStyle w:val="TableParagraph"/>
              <w:spacing w:before="74"/>
              <w:ind w:left="79" w:right="161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Resultado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1DB7E681" w14:textId="32F1CFB9" w:rsidR="00076AD7" w:rsidRPr="00076AD7" w:rsidRDefault="00076AD7" w:rsidP="007A12AD">
            <w:pPr>
              <w:pStyle w:val="TableParagraph"/>
              <w:spacing w:before="74"/>
              <w:ind w:left="78"/>
              <w:rPr>
                <w:color w:val="EE0000"/>
                <w:sz w:val="24"/>
              </w:rPr>
            </w:pPr>
            <w:r w:rsidRPr="00076AD7">
              <w:rPr>
                <w:color w:val="EE0000"/>
                <w:sz w:val="24"/>
              </w:rPr>
              <w:t xml:space="preserve">até </w:t>
            </w:r>
            <w:r w:rsidR="00164C22">
              <w:rPr>
                <w:color w:val="EE0000"/>
                <w:sz w:val="24"/>
              </w:rPr>
              <w:t>03</w:t>
            </w:r>
            <w:r w:rsidRPr="00076AD7">
              <w:rPr>
                <w:color w:val="EE0000"/>
                <w:sz w:val="24"/>
              </w:rPr>
              <w:t xml:space="preserve"> de </w:t>
            </w:r>
            <w:r w:rsidR="00164C22">
              <w:rPr>
                <w:color w:val="EE0000"/>
                <w:sz w:val="24"/>
              </w:rPr>
              <w:t>abril</w:t>
            </w:r>
          </w:p>
        </w:tc>
      </w:tr>
      <w:tr w:rsidR="00076AD7" w14:paraId="3EC5A112" w14:textId="77777777" w:rsidTr="00076AD7">
        <w:trPr>
          <w:trHeight w:val="899"/>
        </w:trPr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6DA51C2D" w14:textId="77777777" w:rsidR="00076AD7" w:rsidRDefault="00076AD7" w:rsidP="007A12AD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Convocação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(a) selecionado (a) para envio de </w:t>
            </w:r>
            <w:r>
              <w:rPr>
                <w:spacing w:val="-2"/>
                <w:sz w:val="24"/>
              </w:rPr>
              <w:t>documentações.</w:t>
            </w:r>
          </w:p>
        </w:tc>
        <w:tc>
          <w:tcPr>
            <w:tcW w:w="3444" w:type="dxa"/>
            <w:tcBorders>
              <w:top w:val="single" w:sz="6" w:space="0" w:color="000000"/>
              <w:bottom w:val="single" w:sz="6" w:space="0" w:color="000000"/>
            </w:tcBorders>
          </w:tcPr>
          <w:p w14:paraId="7236E394" w14:textId="194C7C2D" w:rsidR="00076AD7" w:rsidRPr="00076AD7" w:rsidRDefault="00164C22" w:rsidP="007A12AD">
            <w:pPr>
              <w:pStyle w:val="TableParagraph"/>
              <w:spacing w:before="73"/>
              <w:ind w:left="78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10</w:t>
            </w:r>
            <w:r w:rsidR="00076AD7" w:rsidRPr="00076AD7">
              <w:rPr>
                <w:color w:val="EE0000"/>
                <w:sz w:val="24"/>
              </w:rPr>
              <w:t xml:space="preserve"> de abril</w:t>
            </w:r>
          </w:p>
        </w:tc>
      </w:tr>
    </w:tbl>
    <w:p w14:paraId="2BC1C751" w14:textId="77777777" w:rsidR="00D85261" w:rsidRDefault="00D85261" w:rsidP="00EE3BE7"/>
    <w:p w14:paraId="0C5BEF4B" w14:textId="329F4940" w:rsidR="00D85261" w:rsidRPr="00D85261" w:rsidRDefault="00076AD7" w:rsidP="00EE3BE7">
      <w:r>
        <w:t>Ficam mantidas as demais normas do edital e suas retificações posteriores.</w:t>
      </w:r>
    </w:p>
    <w:sectPr w:rsidR="00D85261" w:rsidRPr="00D8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7"/>
    <w:rsid w:val="00076AD7"/>
    <w:rsid w:val="00090A46"/>
    <w:rsid w:val="00164C22"/>
    <w:rsid w:val="002D31E4"/>
    <w:rsid w:val="005C5519"/>
    <w:rsid w:val="007B1251"/>
    <w:rsid w:val="007D3954"/>
    <w:rsid w:val="00806846"/>
    <w:rsid w:val="00D85261"/>
    <w:rsid w:val="00E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1C4"/>
  <w15:chartTrackingRefBased/>
  <w15:docId w15:val="{C22A5AC5-3BC5-4BC4-9643-3399DD2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B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B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B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BE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6AD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6A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1884</Characters>
  <Application>Microsoft Office Word</Application>
  <DocSecurity>0</DocSecurity>
  <Lines>64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SETA</dc:creator>
  <cp:keywords/>
  <dc:description/>
  <cp:lastModifiedBy>MAURICIO DE SETA</cp:lastModifiedBy>
  <cp:revision>2</cp:revision>
  <dcterms:created xsi:type="dcterms:W3CDTF">2026-03-04T18:54:00Z</dcterms:created>
  <dcterms:modified xsi:type="dcterms:W3CDTF">2026-03-04T18:54:00Z</dcterms:modified>
</cp:coreProperties>
</file>