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1" w:rsidRDefault="00390361" w:rsidP="00C944E5">
      <w:pPr>
        <w:pStyle w:val="Cabealh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4161790</wp:posOffset>
            </wp:positionH>
            <wp:positionV relativeFrom="paragraph">
              <wp:posOffset>228600</wp:posOffset>
            </wp:positionV>
            <wp:extent cx="1274445" cy="1038860"/>
            <wp:effectExtent l="0" t="0" r="1905" b="8890"/>
            <wp:wrapTopAndBottom/>
            <wp:docPr id="2" name="Imagem 2" descr="ensp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spn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212090</wp:posOffset>
            </wp:positionV>
            <wp:extent cx="2286000" cy="7715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361" w:rsidRDefault="00390361"/>
    <w:p w:rsidR="00390361" w:rsidRPr="00E51DA3" w:rsidRDefault="00390361" w:rsidP="003C4D1D">
      <w:pPr>
        <w:jc w:val="right"/>
        <w:rPr>
          <w:b/>
          <w:sz w:val="24"/>
          <w:szCs w:val="24"/>
        </w:rPr>
      </w:pP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685ADE" w:rsidRDefault="00390361" w:rsidP="00C94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ADE">
        <w:rPr>
          <w:rFonts w:ascii="Times New Roman" w:hAnsi="Times New Roman" w:cs="Times New Roman"/>
          <w:b/>
          <w:sz w:val="32"/>
          <w:szCs w:val="32"/>
        </w:rPr>
        <w:t>D E C L A R A Ç Ã O</w:t>
      </w: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685ADE" w:rsidRDefault="00390361" w:rsidP="00685A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 xml:space="preserve">Declaro, para os devidos fins, que </w:t>
      </w:r>
      <w:r w:rsidR="00B76CC3">
        <w:rPr>
          <w:rFonts w:ascii="Times New Roman" w:hAnsi="Times New Roman" w:cs="Times New Roman"/>
          <w:noProof/>
          <w:sz w:val="24"/>
          <w:szCs w:val="24"/>
        </w:rPr>
        <w:t>Ana Paula dos Santos Lima</w:t>
      </w:r>
      <w:r w:rsidR="00B76CC3" w:rsidRPr="002C2C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6CC3" w:rsidRPr="00685ADE">
        <w:rPr>
          <w:rFonts w:ascii="Times New Roman" w:hAnsi="Times New Roman" w:cs="Times New Roman"/>
          <w:sz w:val="24"/>
          <w:szCs w:val="24"/>
        </w:rPr>
        <w:t>(</w:t>
      </w:r>
      <w:r w:rsidR="00B76CC3">
        <w:rPr>
          <w:rFonts w:ascii="Times New Roman" w:hAnsi="Times New Roman" w:cs="Times New Roman"/>
          <w:sz w:val="24"/>
          <w:szCs w:val="24"/>
        </w:rPr>
        <w:t>FAINOR</w:t>
      </w:r>
      <w:r w:rsidR="00B76CC3" w:rsidRPr="00685ADE">
        <w:rPr>
          <w:rFonts w:ascii="Times New Roman" w:hAnsi="Times New Roman" w:cs="Times New Roman"/>
          <w:sz w:val="24"/>
          <w:szCs w:val="24"/>
        </w:rPr>
        <w:t>)</w:t>
      </w:r>
      <w:r w:rsidR="00C73415">
        <w:rPr>
          <w:rFonts w:ascii="Times New Roman" w:hAnsi="Times New Roman" w:cs="Times New Roman"/>
          <w:sz w:val="24"/>
          <w:szCs w:val="24"/>
        </w:rPr>
        <w:t xml:space="preserve"> e</w:t>
      </w:r>
      <w:r w:rsidRPr="00685ADE">
        <w:rPr>
          <w:rFonts w:ascii="Times New Roman" w:hAnsi="Times New Roman" w:cs="Times New Roman"/>
          <w:sz w:val="24"/>
          <w:szCs w:val="24"/>
        </w:rPr>
        <w:t xml:space="preserve"> </w:t>
      </w:r>
      <w:r w:rsidR="00B76CC3">
        <w:rPr>
          <w:rFonts w:ascii="Times New Roman" w:hAnsi="Times New Roman" w:cs="Times New Roman"/>
          <w:noProof/>
          <w:sz w:val="24"/>
          <w:szCs w:val="24"/>
        </w:rPr>
        <w:t>Luciana Araújo dos Reis</w:t>
      </w:r>
      <w:r w:rsidR="002C2C00" w:rsidRPr="002C2C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B76CC3">
        <w:rPr>
          <w:rFonts w:ascii="Times New Roman" w:hAnsi="Times New Roman" w:cs="Times New Roman"/>
          <w:sz w:val="24"/>
          <w:szCs w:val="24"/>
        </w:rPr>
        <w:t>FAINOR</w:t>
      </w:r>
      <w:r w:rsidRPr="00685ADE">
        <w:rPr>
          <w:rFonts w:ascii="Times New Roman" w:hAnsi="Times New Roman" w:cs="Times New Roman"/>
          <w:sz w:val="24"/>
          <w:szCs w:val="24"/>
        </w:rPr>
        <w:t xml:space="preserve">) participaram como membros efetivos, </w:t>
      </w:r>
      <w:r w:rsidR="006712C3">
        <w:rPr>
          <w:rFonts w:ascii="Times New Roman" w:hAnsi="Times New Roman" w:cs="Times New Roman"/>
          <w:noProof/>
          <w:sz w:val="24"/>
          <w:szCs w:val="24"/>
        </w:rPr>
        <w:t>Luiz Carlos Fadel de Vasconcellos</w:t>
      </w:r>
      <w:r w:rsidR="002C2C00" w:rsidRPr="002C2C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85ADE">
        <w:rPr>
          <w:rFonts w:ascii="Times New Roman" w:hAnsi="Times New Roman" w:cs="Times New Roman"/>
          <w:sz w:val="24"/>
          <w:szCs w:val="24"/>
        </w:rPr>
        <w:t xml:space="preserve">(ENSP/FIOCRUZ) </w:t>
      </w:r>
      <w:r w:rsidR="00FF6522" w:rsidRPr="00685ADE">
        <w:rPr>
          <w:rFonts w:ascii="Times New Roman" w:hAnsi="Times New Roman" w:cs="Times New Roman"/>
          <w:sz w:val="24"/>
          <w:szCs w:val="24"/>
        </w:rPr>
        <w:t>como orientador</w:t>
      </w:r>
      <w:r w:rsidR="002C2C00">
        <w:rPr>
          <w:rFonts w:ascii="Times New Roman" w:hAnsi="Times New Roman" w:cs="Times New Roman"/>
          <w:sz w:val="24"/>
          <w:szCs w:val="24"/>
        </w:rPr>
        <w:t xml:space="preserve"> principal e </w:t>
      </w:r>
      <w:r w:rsidR="006712C3">
        <w:rPr>
          <w:rFonts w:ascii="Times New Roman" w:hAnsi="Times New Roman" w:cs="Times New Roman"/>
          <w:sz w:val="24"/>
          <w:szCs w:val="24"/>
        </w:rPr>
        <w:t>Elizabeth Costa Dias</w:t>
      </w:r>
      <w:r w:rsidR="002C2C00">
        <w:rPr>
          <w:rFonts w:ascii="Times New Roman" w:hAnsi="Times New Roman" w:cs="Times New Roman"/>
          <w:sz w:val="24"/>
          <w:szCs w:val="24"/>
        </w:rPr>
        <w:t xml:space="preserve"> (</w:t>
      </w:r>
      <w:r w:rsidR="006712C3">
        <w:rPr>
          <w:rFonts w:ascii="Times New Roman" w:hAnsi="Times New Roman" w:cs="Times New Roman"/>
          <w:sz w:val="24"/>
          <w:szCs w:val="24"/>
        </w:rPr>
        <w:t>UFMG</w:t>
      </w:r>
      <w:r w:rsidR="002C2C00">
        <w:rPr>
          <w:rFonts w:ascii="Times New Roman" w:hAnsi="Times New Roman" w:cs="Times New Roman"/>
          <w:sz w:val="24"/>
          <w:szCs w:val="24"/>
        </w:rPr>
        <w:t>) como segunda orientadora</w:t>
      </w:r>
      <w:r w:rsidR="00C73415">
        <w:rPr>
          <w:rFonts w:ascii="Times New Roman" w:hAnsi="Times New Roman" w:cs="Times New Roman"/>
          <w:sz w:val="24"/>
          <w:szCs w:val="24"/>
        </w:rPr>
        <w:t>,</w:t>
      </w:r>
      <w:r w:rsidR="002C2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CC3">
        <w:rPr>
          <w:rFonts w:ascii="Times New Roman" w:hAnsi="Times New Roman" w:cs="Times New Roman"/>
          <w:sz w:val="24"/>
          <w:szCs w:val="24"/>
        </w:rPr>
        <w:t>Gefter</w:t>
      </w:r>
      <w:proofErr w:type="spellEnd"/>
      <w:r w:rsidR="00B76CC3">
        <w:rPr>
          <w:rFonts w:ascii="Times New Roman" w:hAnsi="Times New Roman" w:cs="Times New Roman"/>
          <w:sz w:val="24"/>
          <w:szCs w:val="24"/>
        </w:rPr>
        <w:t xml:space="preserve"> Thiago Batista Correa </w:t>
      </w:r>
      <w:r w:rsidR="00B76CC3" w:rsidRPr="00685ADE">
        <w:rPr>
          <w:rFonts w:ascii="Times New Roman" w:hAnsi="Times New Roman" w:cs="Times New Roman"/>
          <w:sz w:val="24"/>
          <w:szCs w:val="24"/>
        </w:rPr>
        <w:t>(</w:t>
      </w:r>
      <w:r w:rsidR="00B76CC3">
        <w:rPr>
          <w:rFonts w:ascii="Times New Roman" w:hAnsi="Times New Roman" w:cs="Times New Roman"/>
          <w:sz w:val="24"/>
          <w:szCs w:val="24"/>
        </w:rPr>
        <w:t>FAINOR</w:t>
      </w:r>
      <w:r w:rsidR="00B76CC3" w:rsidRPr="00685ADE">
        <w:rPr>
          <w:rFonts w:ascii="Times New Roman" w:hAnsi="Times New Roman" w:cs="Times New Roman"/>
          <w:sz w:val="24"/>
          <w:szCs w:val="24"/>
        </w:rPr>
        <w:t>)</w:t>
      </w:r>
      <w:r w:rsidR="00B76CC3">
        <w:rPr>
          <w:rFonts w:ascii="Times New Roman" w:hAnsi="Times New Roman" w:cs="Times New Roman"/>
          <w:sz w:val="24"/>
          <w:szCs w:val="24"/>
        </w:rPr>
        <w:t xml:space="preserve"> </w:t>
      </w:r>
      <w:r w:rsidRPr="00685ADE">
        <w:rPr>
          <w:rFonts w:ascii="Times New Roman" w:hAnsi="Times New Roman" w:cs="Times New Roman"/>
          <w:sz w:val="24"/>
          <w:szCs w:val="24"/>
        </w:rPr>
        <w:t xml:space="preserve">e </w:t>
      </w:r>
      <w:r w:rsidR="002C2C00" w:rsidRPr="002C2C00">
        <w:rPr>
          <w:rFonts w:ascii="Times New Roman" w:hAnsi="Times New Roman" w:cs="Times New Roman"/>
          <w:noProof/>
          <w:sz w:val="24"/>
          <w:szCs w:val="24"/>
        </w:rPr>
        <w:t xml:space="preserve">Regina Maria de Carvalho Erthal </w:t>
      </w:r>
      <w:r w:rsidRPr="00685ADE">
        <w:rPr>
          <w:rFonts w:ascii="Times New Roman" w:hAnsi="Times New Roman" w:cs="Times New Roman"/>
          <w:sz w:val="24"/>
          <w:szCs w:val="24"/>
        </w:rPr>
        <w:t>(ENSP/FIOCRUZ) como suplentes, da Comissão Examinadora de defesa pública da disserta</w:t>
      </w:r>
      <w:r w:rsidR="002C2C00">
        <w:rPr>
          <w:rFonts w:ascii="Times New Roman" w:hAnsi="Times New Roman" w:cs="Times New Roman"/>
          <w:sz w:val="24"/>
          <w:szCs w:val="24"/>
        </w:rPr>
        <w:t xml:space="preserve">ção de Mestrado Profissional em </w:t>
      </w:r>
      <w:r w:rsidRPr="00685ADE">
        <w:rPr>
          <w:rFonts w:ascii="Times New Roman" w:hAnsi="Times New Roman" w:cs="Times New Roman"/>
          <w:sz w:val="24"/>
          <w:szCs w:val="24"/>
        </w:rPr>
        <w:t xml:space="preserve">Saúde Pública intitulada 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6712C3">
        <w:rPr>
          <w:rFonts w:ascii="Times New Roman" w:hAnsi="Times New Roman" w:cs="Times New Roman"/>
          <w:sz w:val="24"/>
          <w:szCs w:val="24"/>
        </w:rPr>
        <w:t xml:space="preserve">ELABORAÇÃO DE UM PROJETO PEDAGÓGICO PARA QUALIFICAÇÃO DOS AGENTES COMUNITÁRIOS DE SAÚDE EM VIGILÂNCIA </w:t>
      </w:r>
      <w:bookmarkStart w:id="0" w:name="_GoBack"/>
      <w:bookmarkEnd w:id="0"/>
      <w:r w:rsidR="006712C3">
        <w:rPr>
          <w:rFonts w:ascii="Times New Roman" w:hAnsi="Times New Roman" w:cs="Times New Roman"/>
          <w:sz w:val="24"/>
          <w:szCs w:val="24"/>
        </w:rPr>
        <w:t>À SAÚDE DO TRABALHADOR: A CONSTRUÇÃO COMPARTILHADA COM OS PRÓPRIOS SUJEITOS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C73415">
        <w:rPr>
          <w:rFonts w:ascii="Times New Roman" w:hAnsi="Times New Roman" w:cs="Times New Roman"/>
          <w:sz w:val="24"/>
          <w:szCs w:val="24"/>
        </w:rPr>
        <w:t xml:space="preserve">, </w:t>
      </w:r>
      <w:r w:rsidRPr="00685ADE">
        <w:rPr>
          <w:rFonts w:ascii="Times New Roman" w:hAnsi="Times New Roman" w:cs="Times New Roman"/>
          <w:sz w:val="24"/>
          <w:szCs w:val="24"/>
        </w:rPr>
        <w:t xml:space="preserve">de </w:t>
      </w:r>
      <w:r w:rsidR="006712C3">
        <w:rPr>
          <w:rFonts w:ascii="Times New Roman" w:hAnsi="Times New Roman" w:cs="Times New Roman"/>
          <w:noProof/>
          <w:sz w:val="24"/>
          <w:szCs w:val="24"/>
        </w:rPr>
        <w:t>Jamilly Gusmão Coelho</w:t>
      </w:r>
      <w:r w:rsidRPr="00685ADE">
        <w:rPr>
          <w:rFonts w:ascii="Times New Roman" w:hAnsi="Times New Roman" w:cs="Times New Roman"/>
          <w:sz w:val="24"/>
          <w:szCs w:val="24"/>
        </w:rPr>
        <w:t xml:space="preserve">, realizada </w:t>
      </w:r>
      <w:r w:rsidR="002C2C00" w:rsidRPr="002C2C00">
        <w:rPr>
          <w:rFonts w:ascii="Times New Roman" w:hAnsi="Times New Roman" w:cs="Times New Roman"/>
          <w:sz w:val="24"/>
          <w:szCs w:val="24"/>
        </w:rPr>
        <w:t>na Faculdade Independente do Nordeste</w:t>
      </w:r>
      <w:r w:rsidR="00C73415">
        <w:rPr>
          <w:rFonts w:ascii="Times New Roman" w:hAnsi="Times New Roman" w:cs="Times New Roman"/>
          <w:sz w:val="24"/>
          <w:szCs w:val="24"/>
        </w:rPr>
        <w:t xml:space="preserve">, em </w:t>
      </w:r>
      <w:r w:rsidR="002C2C00">
        <w:rPr>
          <w:rFonts w:ascii="Times New Roman" w:hAnsi="Times New Roman" w:cs="Times New Roman"/>
          <w:sz w:val="24"/>
          <w:szCs w:val="24"/>
        </w:rPr>
        <w:t>11</w:t>
      </w:r>
      <w:r w:rsidR="00685ADE" w:rsidRPr="00685ADE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685ADE">
        <w:rPr>
          <w:rFonts w:ascii="Times New Roman" w:hAnsi="Times New Roman" w:cs="Times New Roman"/>
          <w:sz w:val="24"/>
          <w:szCs w:val="24"/>
        </w:rPr>
        <w:t>de 2016</w:t>
      </w:r>
      <w:r w:rsidRPr="00685ADE">
        <w:rPr>
          <w:rFonts w:ascii="Times New Roman" w:hAnsi="Times New Roman" w:cs="Times New Roman"/>
          <w:sz w:val="24"/>
          <w:szCs w:val="24"/>
        </w:rPr>
        <w:t>.</w:t>
      </w:r>
    </w:p>
    <w:p w:rsidR="00390361" w:rsidRPr="00685ADE" w:rsidRDefault="00390361" w:rsidP="005919A7">
      <w:pPr>
        <w:jc w:val="right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 xml:space="preserve">Rio de Janeiro, </w:t>
      </w:r>
      <w:r w:rsidR="002C2C00">
        <w:rPr>
          <w:rFonts w:ascii="Times New Roman" w:hAnsi="Times New Roman" w:cs="Times New Roman"/>
          <w:sz w:val="24"/>
          <w:szCs w:val="24"/>
        </w:rPr>
        <w:t>11</w:t>
      </w:r>
      <w:r w:rsidR="00685ADE" w:rsidRPr="00685ADE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685ADE">
        <w:rPr>
          <w:rFonts w:ascii="Times New Roman" w:hAnsi="Times New Roman" w:cs="Times New Roman"/>
          <w:sz w:val="24"/>
          <w:szCs w:val="24"/>
        </w:rPr>
        <w:t>de 2016</w:t>
      </w:r>
      <w:r w:rsidRPr="00685ADE">
        <w:rPr>
          <w:rFonts w:ascii="Times New Roman" w:hAnsi="Times New Roman" w:cs="Times New Roman"/>
          <w:sz w:val="24"/>
          <w:szCs w:val="24"/>
        </w:rPr>
        <w:t>.</w:t>
      </w: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Maria Cecilia Gomes Barreira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Chefe do Serviço de Gestão Acadêmica da ENSP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Analista de Gestão em Saúde</w:t>
      </w:r>
    </w:p>
    <w:p w:rsidR="00D51A75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Matrícula SIAPE 0463017</w:t>
      </w: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390361" w:rsidRPr="00D51A75" w:rsidRDefault="006712C3" w:rsidP="00D5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rn</w:t>
      </w:r>
      <w:proofErr w:type="spellEnd"/>
    </w:p>
    <w:sectPr w:rsidR="00390361" w:rsidRPr="00D51A75" w:rsidSect="00390361">
      <w:footerReference w:type="default" r:id="rId9"/>
      <w:type w:val="continuous"/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97" w:rsidRDefault="00DB0B97" w:rsidP="00824572">
      <w:pPr>
        <w:spacing w:after="0" w:line="240" w:lineRule="auto"/>
      </w:pPr>
      <w:r>
        <w:separator/>
      </w:r>
    </w:p>
  </w:endnote>
  <w:end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Serviço de Gestão Acadêmica </w:t>
    </w:r>
    <w:r w:rsidR="002C2C00">
      <w:rPr>
        <w:rFonts w:ascii="Arial" w:hAnsi="Arial"/>
        <w:sz w:val="16"/>
      </w:rPr>
      <w:t xml:space="preserve">- Rua Leopoldo Bulhões, 1.480, </w:t>
    </w:r>
    <w:r>
      <w:rPr>
        <w:rFonts w:ascii="Arial" w:hAnsi="Arial"/>
        <w:sz w:val="16"/>
      </w:rPr>
      <w:t>Térreo – Manguinhos-RJ – 21041-210</w:t>
    </w:r>
  </w:p>
  <w:p w:rsidR="00AE0273" w:rsidRDefault="004C3D58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Tel.: (0-XX-21) 2598-2702</w:t>
    </w:r>
    <w:r w:rsidR="00AE0273">
      <w:rPr>
        <w:rFonts w:ascii="Arial" w:hAnsi="Arial"/>
        <w:sz w:val="16"/>
      </w:rPr>
      <w:t xml:space="preserve"> ou 0800-</w:t>
    </w:r>
    <w:r w:rsidR="00B76CC3">
      <w:rPr>
        <w:rFonts w:ascii="Arial" w:hAnsi="Arial"/>
        <w:sz w:val="16"/>
      </w:rPr>
      <w:t>0</w:t>
    </w:r>
    <w:r w:rsidR="00AE0273">
      <w:rPr>
        <w:rFonts w:ascii="Arial" w:hAnsi="Arial"/>
        <w:sz w:val="16"/>
      </w:rPr>
      <w:t xml:space="preserve">230085 </w:t>
    </w:r>
  </w:p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1" w:history="1">
      <w:r w:rsidR="004C3D58" w:rsidRPr="00F47998">
        <w:rPr>
          <w:rStyle w:val="Hyperlink"/>
          <w:rFonts w:ascii="Arial" w:hAnsi="Arial"/>
          <w:sz w:val="16"/>
        </w:rPr>
        <w:t>secadefesa@ensp.fiocruz.br</w:t>
      </w:r>
    </w:hyperlink>
    <w:r>
      <w:rPr>
        <w:rFonts w:ascii="Arial" w:hAnsi="Arial"/>
        <w:sz w:val="16"/>
      </w:rPr>
      <w:t xml:space="preserve">    Homepage: </w:t>
    </w:r>
    <w:hyperlink r:id="rId2" w:history="1">
      <w:r w:rsidRPr="00824572">
        <w:rPr>
          <w:rStyle w:val="Hyperlink"/>
          <w:rFonts w:ascii="Arial" w:hAnsi="Arial" w:cs="Arial"/>
          <w:sz w:val="16"/>
          <w:szCs w:val="16"/>
        </w:rPr>
        <w:t>http://www.ensp.fiocruz.br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97" w:rsidRDefault="00DB0B97" w:rsidP="00824572">
      <w:pPr>
        <w:spacing w:after="0" w:line="240" w:lineRule="auto"/>
      </w:pPr>
      <w:r>
        <w:separator/>
      </w:r>
    </w:p>
  </w:footnote>
  <w:foot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E5"/>
    <w:rsid w:val="000208A6"/>
    <w:rsid w:val="00023088"/>
    <w:rsid w:val="00025426"/>
    <w:rsid w:val="00043BC6"/>
    <w:rsid w:val="0006053F"/>
    <w:rsid w:val="00065C07"/>
    <w:rsid w:val="00075B16"/>
    <w:rsid w:val="00084EFC"/>
    <w:rsid w:val="00087B3A"/>
    <w:rsid w:val="000903AF"/>
    <w:rsid w:val="0009121A"/>
    <w:rsid w:val="0009258E"/>
    <w:rsid w:val="00096D66"/>
    <w:rsid w:val="000D0082"/>
    <w:rsid w:val="000E431E"/>
    <w:rsid w:val="00102C18"/>
    <w:rsid w:val="00103215"/>
    <w:rsid w:val="00104809"/>
    <w:rsid w:val="00131E69"/>
    <w:rsid w:val="00135C4A"/>
    <w:rsid w:val="00144001"/>
    <w:rsid w:val="00150F0E"/>
    <w:rsid w:val="001606EE"/>
    <w:rsid w:val="00161A2C"/>
    <w:rsid w:val="00162337"/>
    <w:rsid w:val="001646FD"/>
    <w:rsid w:val="00182D61"/>
    <w:rsid w:val="00190F77"/>
    <w:rsid w:val="00192A68"/>
    <w:rsid w:val="001B7626"/>
    <w:rsid w:val="001C6D3C"/>
    <w:rsid w:val="001D2EF7"/>
    <w:rsid w:val="001E625E"/>
    <w:rsid w:val="001F0FFE"/>
    <w:rsid w:val="001F1941"/>
    <w:rsid w:val="001F4049"/>
    <w:rsid w:val="00202CC3"/>
    <w:rsid w:val="002065A2"/>
    <w:rsid w:val="00223801"/>
    <w:rsid w:val="00225250"/>
    <w:rsid w:val="00235956"/>
    <w:rsid w:val="00251041"/>
    <w:rsid w:val="002527C7"/>
    <w:rsid w:val="0025777C"/>
    <w:rsid w:val="0026127A"/>
    <w:rsid w:val="00287DE1"/>
    <w:rsid w:val="00290343"/>
    <w:rsid w:val="002A4198"/>
    <w:rsid w:val="002B0DB7"/>
    <w:rsid w:val="002B20C9"/>
    <w:rsid w:val="002B31D8"/>
    <w:rsid w:val="002B53FD"/>
    <w:rsid w:val="002B545F"/>
    <w:rsid w:val="002C256C"/>
    <w:rsid w:val="002C2C00"/>
    <w:rsid w:val="002D3DE3"/>
    <w:rsid w:val="002E2E32"/>
    <w:rsid w:val="00300BFC"/>
    <w:rsid w:val="0030771B"/>
    <w:rsid w:val="003201B1"/>
    <w:rsid w:val="0032214A"/>
    <w:rsid w:val="0033231D"/>
    <w:rsid w:val="00335283"/>
    <w:rsid w:val="00336A97"/>
    <w:rsid w:val="00342E26"/>
    <w:rsid w:val="00351CA2"/>
    <w:rsid w:val="0035369B"/>
    <w:rsid w:val="00374498"/>
    <w:rsid w:val="00375AFD"/>
    <w:rsid w:val="00390361"/>
    <w:rsid w:val="003914CD"/>
    <w:rsid w:val="00394559"/>
    <w:rsid w:val="003A32D3"/>
    <w:rsid w:val="003C310E"/>
    <w:rsid w:val="003C4D1D"/>
    <w:rsid w:val="003D28F3"/>
    <w:rsid w:val="003E6967"/>
    <w:rsid w:val="003F4D0E"/>
    <w:rsid w:val="004004B9"/>
    <w:rsid w:val="00412A7D"/>
    <w:rsid w:val="00427EB8"/>
    <w:rsid w:val="00434BBD"/>
    <w:rsid w:val="00444BD5"/>
    <w:rsid w:val="004463D6"/>
    <w:rsid w:val="004607B0"/>
    <w:rsid w:val="00463091"/>
    <w:rsid w:val="004738ED"/>
    <w:rsid w:val="00485CB7"/>
    <w:rsid w:val="004A742F"/>
    <w:rsid w:val="004C166D"/>
    <w:rsid w:val="004C3D58"/>
    <w:rsid w:val="004C727B"/>
    <w:rsid w:val="004D4111"/>
    <w:rsid w:val="004D77D6"/>
    <w:rsid w:val="004E3C85"/>
    <w:rsid w:val="00506AF9"/>
    <w:rsid w:val="00506F7D"/>
    <w:rsid w:val="00523E89"/>
    <w:rsid w:val="005255A1"/>
    <w:rsid w:val="005346A4"/>
    <w:rsid w:val="0054735A"/>
    <w:rsid w:val="00557F73"/>
    <w:rsid w:val="0056663D"/>
    <w:rsid w:val="005766CE"/>
    <w:rsid w:val="00581612"/>
    <w:rsid w:val="00583F83"/>
    <w:rsid w:val="00587CA2"/>
    <w:rsid w:val="005919A7"/>
    <w:rsid w:val="005A1088"/>
    <w:rsid w:val="005B35C8"/>
    <w:rsid w:val="005D4D5C"/>
    <w:rsid w:val="005D6F64"/>
    <w:rsid w:val="005E3344"/>
    <w:rsid w:val="0060086A"/>
    <w:rsid w:val="006052B1"/>
    <w:rsid w:val="006247D2"/>
    <w:rsid w:val="00633AEB"/>
    <w:rsid w:val="00637513"/>
    <w:rsid w:val="00645DF0"/>
    <w:rsid w:val="0066142B"/>
    <w:rsid w:val="006712C3"/>
    <w:rsid w:val="00682DD0"/>
    <w:rsid w:val="00685ADE"/>
    <w:rsid w:val="006945F4"/>
    <w:rsid w:val="00694F15"/>
    <w:rsid w:val="006A17A3"/>
    <w:rsid w:val="006C26AF"/>
    <w:rsid w:val="006D1AB4"/>
    <w:rsid w:val="006E5367"/>
    <w:rsid w:val="007302B9"/>
    <w:rsid w:val="00741E47"/>
    <w:rsid w:val="00752B2F"/>
    <w:rsid w:val="007747EF"/>
    <w:rsid w:val="0078071E"/>
    <w:rsid w:val="00785AF7"/>
    <w:rsid w:val="007B07D7"/>
    <w:rsid w:val="007B44A1"/>
    <w:rsid w:val="007C00A9"/>
    <w:rsid w:val="007C59E7"/>
    <w:rsid w:val="007E46E9"/>
    <w:rsid w:val="00814836"/>
    <w:rsid w:val="008154A2"/>
    <w:rsid w:val="00817A63"/>
    <w:rsid w:val="00824572"/>
    <w:rsid w:val="008348FB"/>
    <w:rsid w:val="00837881"/>
    <w:rsid w:val="008468EE"/>
    <w:rsid w:val="00856A71"/>
    <w:rsid w:val="00865AC7"/>
    <w:rsid w:val="00872410"/>
    <w:rsid w:val="00886F81"/>
    <w:rsid w:val="0089400E"/>
    <w:rsid w:val="00896B24"/>
    <w:rsid w:val="008B6107"/>
    <w:rsid w:val="008D1602"/>
    <w:rsid w:val="008D6DD3"/>
    <w:rsid w:val="008E081C"/>
    <w:rsid w:val="008F2C47"/>
    <w:rsid w:val="00916C4C"/>
    <w:rsid w:val="009205F3"/>
    <w:rsid w:val="009229B2"/>
    <w:rsid w:val="00922FCC"/>
    <w:rsid w:val="009435DA"/>
    <w:rsid w:val="009720AC"/>
    <w:rsid w:val="00972C6D"/>
    <w:rsid w:val="009733FF"/>
    <w:rsid w:val="00973C60"/>
    <w:rsid w:val="009846D3"/>
    <w:rsid w:val="009847F0"/>
    <w:rsid w:val="00985AF2"/>
    <w:rsid w:val="009912ED"/>
    <w:rsid w:val="009A39A9"/>
    <w:rsid w:val="009A4950"/>
    <w:rsid w:val="009A557C"/>
    <w:rsid w:val="009A7453"/>
    <w:rsid w:val="009B1CD3"/>
    <w:rsid w:val="009C509B"/>
    <w:rsid w:val="009C762C"/>
    <w:rsid w:val="009E6B2B"/>
    <w:rsid w:val="009E70FD"/>
    <w:rsid w:val="009E7CFD"/>
    <w:rsid w:val="00A14EF9"/>
    <w:rsid w:val="00A272F1"/>
    <w:rsid w:val="00A34033"/>
    <w:rsid w:val="00A36D5B"/>
    <w:rsid w:val="00A723C3"/>
    <w:rsid w:val="00A870FA"/>
    <w:rsid w:val="00A90E96"/>
    <w:rsid w:val="00A91841"/>
    <w:rsid w:val="00AB10F3"/>
    <w:rsid w:val="00AB7F40"/>
    <w:rsid w:val="00AD605F"/>
    <w:rsid w:val="00AE0273"/>
    <w:rsid w:val="00AE204D"/>
    <w:rsid w:val="00B114F9"/>
    <w:rsid w:val="00B13A82"/>
    <w:rsid w:val="00B255F0"/>
    <w:rsid w:val="00B40720"/>
    <w:rsid w:val="00B44EDC"/>
    <w:rsid w:val="00B51AF0"/>
    <w:rsid w:val="00B55127"/>
    <w:rsid w:val="00B639A2"/>
    <w:rsid w:val="00B76CC3"/>
    <w:rsid w:val="00B8178A"/>
    <w:rsid w:val="00B97660"/>
    <w:rsid w:val="00BA5F9C"/>
    <w:rsid w:val="00BA6447"/>
    <w:rsid w:val="00BB33B6"/>
    <w:rsid w:val="00BC1123"/>
    <w:rsid w:val="00BC7B2C"/>
    <w:rsid w:val="00BE0EC4"/>
    <w:rsid w:val="00BF3ABE"/>
    <w:rsid w:val="00BF4514"/>
    <w:rsid w:val="00BF462D"/>
    <w:rsid w:val="00C013B8"/>
    <w:rsid w:val="00C257CF"/>
    <w:rsid w:val="00C2580E"/>
    <w:rsid w:val="00C260B3"/>
    <w:rsid w:val="00C33427"/>
    <w:rsid w:val="00C44D5A"/>
    <w:rsid w:val="00C45A55"/>
    <w:rsid w:val="00C73415"/>
    <w:rsid w:val="00C87E98"/>
    <w:rsid w:val="00C944E5"/>
    <w:rsid w:val="00C970F5"/>
    <w:rsid w:val="00CA153A"/>
    <w:rsid w:val="00CB2695"/>
    <w:rsid w:val="00CB5AD6"/>
    <w:rsid w:val="00CB6260"/>
    <w:rsid w:val="00CD2FB8"/>
    <w:rsid w:val="00CE253D"/>
    <w:rsid w:val="00CF2653"/>
    <w:rsid w:val="00D10930"/>
    <w:rsid w:val="00D20D32"/>
    <w:rsid w:val="00D2197A"/>
    <w:rsid w:val="00D21CDD"/>
    <w:rsid w:val="00D22E68"/>
    <w:rsid w:val="00D25245"/>
    <w:rsid w:val="00D30B5E"/>
    <w:rsid w:val="00D31D11"/>
    <w:rsid w:val="00D51A75"/>
    <w:rsid w:val="00D542A2"/>
    <w:rsid w:val="00D6543E"/>
    <w:rsid w:val="00D669EF"/>
    <w:rsid w:val="00D8349B"/>
    <w:rsid w:val="00D91586"/>
    <w:rsid w:val="00DA65E1"/>
    <w:rsid w:val="00DB0B97"/>
    <w:rsid w:val="00DB208E"/>
    <w:rsid w:val="00DB7779"/>
    <w:rsid w:val="00DC22CD"/>
    <w:rsid w:val="00DF2D08"/>
    <w:rsid w:val="00DF6DDA"/>
    <w:rsid w:val="00E07AA0"/>
    <w:rsid w:val="00E1607B"/>
    <w:rsid w:val="00E26579"/>
    <w:rsid w:val="00E34D37"/>
    <w:rsid w:val="00E36351"/>
    <w:rsid w:val="00E51DA3"/>
    <w:rsid w:val="00E53634"/>
    <w:rsid w:val="00E659A3"/>
    <w:rsid w:val="00E81F72"/>
    <w:rsid w:val="00E9568D"/>
    <w:rsid w:val="00E97C14"/>
    <w:rsid w:val="00EA21D9"/>
    <w:rsid w:val="00EB026D"/>
    <w:rsid w:val="00EB675C"/>
    <w:rsid w:val="00EB7848"/>
    <w:rsid w:val="00EC31B7"/>
    <w:rsid w:val="00ED4C2F"/>
    <w:rsid w:val="00ED61CE"/>
    <w:rsid w:val="00EE2CEC"/>
    <w:rsid w:val="00EE4ED6"/>
    <w:rsid w:val="00EE6572"/>
    <w:rsid w:val="00EF5454"/>
    <w:rsid w:val="00EF78F7"/>
    <w:rsid w:val="00F06178"/>
    <w:rsid w:val="00F10440"/>
    <w:rsid w:val="00F11450"/>
    <w:rsid w:val="00F21320"/>
    <w:rsid w:val="00F51A10"/>
    <w:rsid w:val="00F53BA0"/>
    <w:rsid w:val="00F559E8"/>
    <w:rsid w:val="00F662B0"/>
    <w:rsid w:val="00F6730C"/>
    <w:rsid w:val="00F76D94"/>
    <w:rsid w:val="00F9388A"/>
    <w:rsid w:val="00FC367A"/>
    <w:rsid w:val="00FC4A8D"/>
    <w:rsid w:val="00FE67BC"/>
    <w:rsid w:val="00FE70AA"/>
    <w:rsid w:val="00FF4617"/>
    <w:rsid w:val="00FF652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899486A-12C1-45FD-A94C-F830342A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44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944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2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572"/>
  </w:style>
  <w:style w:type="character" w:styleId="Hyperlink">
    <w:name w:val="Hyperlink"/>
    <w:rsid w:val="008245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p.fiocruz.br" TargetMode="External"/><Relationship Id="rId1" Type="http://schemas.openxmlformats.org/officeDocument/2006/relationships/hyperlink" Target="mailto:secadefesa@ensp.fiocruz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9890A-50E8-4E2B-B8CA-6CF0BB08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Jordania Lira da Costa</dc:creator>
  <cp:lastModifiedBy>Regina Neves</cp:lastModifiedBy>
  <cp:revision>5</cp:revision>
  <cp:lastPrinted>2016-03-18T16:19:00Z</cp:lastPrinted>
  <dcterms:created xsi:type="dcterms:W3CDTF">2016-03-18T17:02:00Z</dcterms:created>
  <dcterms:modified xsi:type="dcterms:W3CDTF">2016-04-05T16:07:00Z</dcterms:modified>
</cp:coreProperties>
</file>