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0802F6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C70CDB" w:rsidRPr="00C70CDB">
        <w:rPr>
          <w:rFonts w:ascii="Times New Roman" w:hAnsi="Times New Roman" w:cs="Times New Roman"/>
          <w:noProof/>
          <w:sz w:val="24"/>
          <w:szCs w:val="24"/>
        </w:rPr>
        <w:t xml:space="preserve">Adriano Maia dos Santos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C70CDB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0802F6">
        <w:rPr>
          <w:rFonts w:ascii="Times New Roman" w:hAnsi="Times New Roman" w:cs="Times New Roman"/>
          <w:noProof/>
          <w:sz w:val="24"/>
          <w:szCs w:val="24"/>
        </w:rPr>
        <w:t>Gabriel Eduardo Schü</w:t>
      </w:r>
      <w:r w:rsidR="00C70CDB" w:rsidRPr="00C70CDB">
        <w:rPr>
          <w:rFonts w:ascii="Times New Roman" w:hAnsi="Times New Roman" w:cs="Times New Roman"/>
          <w:noProof/>
          <w:sz w:val="24"/>
          <w:szCs w:val="24"/>
        </w:rPr>
        <w:t xml:space="preserve">tz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participaram como membros efetivos, </w:t>
      </w:r>
      <w:r w:rsidR="00C70CDB" w:rsidRPr="00C70CDB">
        <w:rPr>
          <w:rFonts w:ascii="Times New Roman" w:hAnsi="Times New Roman" w:cs="Times New Roman"/>
          <w:sz w:val="24"/>
          <w:szCs w:val="24"/>
        </w:rPr>
        <w:t xml:space="preserve">Maria Helena Barros de Oliveira </w:t>
      </w:r>
      <w:r w:rsidRPr="00685ADE">
        <w:rPr>
          <w:rFonts w:ascii="Times New Roman" w:hAnsi="Times New Roman" w:cs="Times New Roman"/>
          <w:sz w:val="24"/>
          <w:szCs w:val="24"/>
        </w:rPr>
        <w:t xml:space="preserve">(ENSP/FIOCRUZ)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2C2C00">
        <w:rPr>
          <w:rFonts w:ascii="Times New Roman" w:hAnsi="Times New Roman" w:cs="Times New Roman"/>
          <w:sz w:val="24"/>
          <w:szCs w:val="24"/>
        </w:rPr>
        <w:t xml:space="preserve">a principal e </w:t>
      </w:r>
      <w:r w:rsidR="00C70CDB" w:rsidRPr="00C70CDB">
        <w:rPr>
          <w:rFonts w:ascii="Times New Roman" w:hAnsi="Times New Roman" w:cs="Times New Roman"/>
          <w:sz w:val="24"/>
          <w:szCs w:val="24"/>
        </w:rPr>
        <w:t xml:space="preserve">Regina Maria de Carvalho Erthal </w:t>
      </w:r>
      <w:r w:rsidR="002C2C00">
        <w:rPr>
          <w:rFonts w:ascii="Times New Roman" w:hAnsi="Times New Roman" w:cs="Times New Roman"/>
          <w:sz w:val="24"/>
          <w:szCs w:val="24"/>
        </w:rPr>
        <w:t>(</w:t>
      </w:r>
      <w:r w:rsidR="00C70CDB">
        <w:rPr>
          <w:rFonts w:ascii="Times New Roman" w:hAnsi="Times New Roman" w:cs="Times New Roman"/>
          <w:sz w:val="24"/>
          <w:szCs w:val="24"/>
        </w:rPr>
        <w:t>ENSP/FIOCRUZ</w:t>
      </w:r>
      <w:r w:rsidR="002C2C00">
        <w:rPr>
          <w:rFonts w:ascii="Times New Roman" w:hAnsi="Times New Roman" w:cs="Times New Roman"/>
          <w:sz w:val="24"/>
          <w:szCs w:val="24"/>
        </w:rPr>
        <w:t>) como segunda orientadora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C70CDB" w:rsidRPr="00C70CDB">
        <w:rPr>
          <w:rFonts w:ascii="Times New Roman" w:hAnsi="Times New Roman" w:cs="Times New Roman"/>
          <w:noProof/>
          <w:sz w:val="24"/>
          <w:szCs w:val="24"/>
        </w:rPr>
        <w:t xml:space="preserve">Stênio Fernando Pimentel Duarte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C70CDB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C70CDB" w:rsidRPr="00C70CDB">
        <w:rPr>
          <w:rFonts w:ascii="Times New Roman" w:hAnsi="Times New Roman" w:cs="Times New Roman"/>
          <w:noProof/>
          <w:sz w:val="24"/>
          <w:szCs w:val="24"/>
        </w:rPr>
        <w:t xml:space="preserve">Luciana Araújo dos Reis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C70CDB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>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0CDB">
        <w:rPr>
          <w:rFonts w:ascii="Times New Roman" w:hAnsi="Times New Roman" w:cs="Times New Roman"/>
          <w:sz w:val="24"/>
          <w:szCs w:val="24"/>
        </w:rPr>
        <w:t>DIREITOS FUNDAMENTAIS; UM OLHAR ATRAVÉS DA MEMÓRIA DAS PESSOAS QUE VIVEM COM HIV/AIDS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C70CDB" w:rsidRPr="00C70CDB">
        <w:rPr>
          <w:rFonts w:ascii="Times New Roman" w:hAnsi="Times New Roman" w:cs="Times New Roman"/>
          <w:noProof/>
          <w:sz w:val="24"/>
          <w:szCs w:val="24"/>
        </w:rPr>
        <w:t>Maíra Vieira Nascimento Carvalho</w:t>
      </w:r>
      <w:r w:rsidRPr="000802F6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0802F6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0802F6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0802F6">
        <w:rPr>
          <w:rFonts w:ascii="Times New Roman" w:hAnsi="Times New Roman" w:cs="Times New Roman"/>
          <w:sz w:val="24"/>
          <w:szCs w:val="24"/>
        </w:rPr>
        <w:t>1</w:t>
      </w:r>
      <w:r w:rsidR="000802F6">
        <w:rPr>
          <w:rFonts w:ascii="Times New Roman" w:hAnsi="Times New Roman" w:cs="Times New Roman"/>
          <w:sz w:val="24"/>
          <w:szCs w:val="24"/>
        </w:rPr>
        <w:t>4</w:t>
      </w:r>
      <w:r w:rsidR="00685ADE" w:rsidRPr="000802F6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0802F6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0802F6">
        <w:rPr>
          <w:rFonts w:ascii="Times New Roman" w:hAnsi="Times New Roman" w:cs="Times New Roman"/>
          <w:sz w:val="24"/>
          <w:szCs w:val="24"/>
        </w:rPr>
        <w:t>de 2016</w:t>
      </w:r>
      <w:r w:rsidRPr="000802F6">
        <w:rPr>
          <w:rFonts w:ascii="Times New Roman" w:hAnsi="Times New Roman" w:cs="Times New Roman"/>
          <w:sz w:val="24"/>
          <w:szCs w:val="24"/>
        </w:rPr>
        <w:t>.</w:t>
      </w:r>
    </w:p>
    <w:p w:rsidR="00390361" w:rsidRPr="000802F6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0802F6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0802F6">
        <w:rPr>
          <w:rFonts w:ascii="Times New Roman" w:hAnsi="Times New Roman" w:cs="Times New Roman"/>
          <w:sz w:val="24"/>
          <w:szCs w:val="24"/>
        </w:rPr>
        <w:t>1</w:t>
      </w:r>
      <w:r w:rsidR="000802F6">
        <w:rPr>
          <w:rFonts w:ascii="Times New Roman" w:hAnsi="Times New Roman" w:cs="Times New Roman"/>
          <w:sz w:val="24"/>
          <w:szCs w:val="24"/>
        </w:rPr>
        <w:t>4</w:t>
      </w:r>
      <w:r w:rsidR="00685ADE" w:rsidRPr="000802F6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0802F6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0802F6">
        <w:rPr>
          <w:rFonts w:ascii="Times New Roman" w:hAnsi="Times New Roman" w:cs="Times New Roman"/>
          <w:sz w:val="24"/>
          <w:szCs w:val="24"/>
        </w:rPr>
        <w:t>de 2016</w:t>
      </w:r>
      <w:r w:rsidRPr="000802F6">
        <w:rPr>
          <w:rFonts w:ascii="Times New Roman" w:hAnsi="Times New Roman" w:cs="Times New Roman"/>
          <w:sz w:val="24"/>
          <w:szCs w:val="24"/>
        </w:rPr>
        <w:t>.</w:t>
      </w:r>
    </w:p>
    <w:p w:rsidR="00390361" w:rsidRPr="000802F6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0802F6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bookmarkStart w:id="0" w:name="_GoBack"/>
      <w:bookmarkEnd w:id="0"/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0802F6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02F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C7958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0CDB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E441-E317-4B3C-97AA-222BF5AB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4</cp:revision>
  <cp:lastPrinted>2016-03-18T16:19:00Z</cp:lastPrinted>
  <dcterms:created xsi:type="dcterms:W3CDTF">2016-03-22T14:29:00Z</dcterms:created>
  <dcterms:modified xsi:type="dcterms:W3CDTF">2016-04-05T13:56:00Z</dcterms:modified>
</cp:coreProperties>
</file>